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38c2f54f5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9b49f275c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a964bade24c8c" /><Relationship Type="http://schemas.openxmlformats.org/officeDocument/2006/relationships/numbering" Target="/word/numbering.xml" Id="R1bcbdaf697ab4ea5" /><Relationship Type="http://schemas.openxmlformats.org/officeDocument/2006/relationships/settings" Target="/word/settings.xml" Id="R907f9d96c8f84fe1" /><Relationship Type="http://schemas.openxmlformats.org/officeDocument/2006/relationships/image" Target="/word/media/d1383faf-de00-46a5-9fc3-894b9e595348.png" Id="R04a9b49f275c4c24" /></Relationships>
</file>