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e1ce9a058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a5298e1ff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4a892475d48d2" /><Relationship Type="http://schemas.openxmlformats.org/officeDocument/2006/relationships/numbering" Target="/word/numbering.xml" Id="R892cc04a722a43d0" /><Relationship Type="http://schemas.openxmlformats.org/officeDocument/2006/relationships/settings" Target="/word/settings.xml" Id="Raf666594418e4607" /><Relationship Type="http://schemas.openxmlformats.org/officeDocument/2006/relationships/image" Target="/word/media/5dfd2720-7f40-4001-ad2a-9107b38cb992.png" Id="R35ba5298e1ff4540" /></Relationships>
</file>