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badb6d44d84a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fa256a11694e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Agnino,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aa530f9ee54c5c" /><Relationship Type="http://schemas.openxmlformats.org/officeDocument/2006/relationships/numbering" Target="/word/numbering.xml" Id="R058ae6923dac4c9f" /><Relationship Type="http://schemas.openxmlformats.org/officeDocument/2006/relationships/settings" Target="/word/settings.xml" Id="Rdb07bf6c8ba24fa2" /><Relationship Type="http://schemas.openxmlformats.org/officeDocument/2006/relationships/image" Target="/word/media/7a40b353-27ed-43bb-9756-ccb5ef194bcf.png" Id="R32fa256a11694e17" /></Relationships>
</file>