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418ca2cdc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1252259ab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Airasca,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1b3e49b9e4c89" /><Relationship Type="http://schemas.openxmlformats.org/officeDocument/2006/relationships/numbering" Target="/word/numbering.xml" Id="Ra538b54f920b4954" /><Relationship Type="http://schemas.openxmlformats.org/officeDocument/2006/relationships/settings" Target="/word/settings.xml" Id="R29f24244d12647b2" /><Relationship Type="http://schemas.openxmlformats.org/officeDocument/2006/relationships/image" Target="/word/media/bb91e22f-1f60-414b-9cae-0bf1be688b44.png" Id="R18c1252259ab4b57" /></Relationships>
</file>