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0c0054af8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28a6d245d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781b6b956402f" /><Relationship Type="http://schemas.openxmlformats.org/officeDocument/2006/relationships/numbering" Target="/word/numbering.xml" Id="Rc3e92417058a4f8f" /><Relationship Type="http://schemas.openxmlformats.org/officeDocument/2006/relationships/settings" Target="/word/settings.xml" Id="R37d5703ef96843cc" /><Relationship Type="http://schemas.openxmlformats.org/officeDocument/2006/relationships/image" Target="/word/media/911d47f1-2bfc-442b-9f93-6923fcedf9b3.png" Id="R4ee28a6d245d42ff" /></Relationships>
</file>