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0c15c3f25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465a832c6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Albonico,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b5cbb6d4c4f01" /><Relationship Type="http://schemas.openxmlformats.org/officeDocument/2006/relationships/numbering" Target="/word/numbering.xml" Id="R87d0cc50283c447d" /><Relationship Type="http://schemas.openxmlformats.org/officeDocument/2006/relationships/settings" Target="/word/settings.xml" Id="R756f8c6150d14535" /><Relationship Type="http://schemas.openxmlformats.org/officeDocument/2006/relationships/image" Target="/word/media/a49a83f2-eac8-4ea6-9b61-f4d8887914c2.png" Id="R895465a832c64924" /></Relationships>
</file>