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b5933a695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2df0f957c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Allerona,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3435e2ef748ef" /><Relationship Type="http://schemas.openxmlformats.org/officeDocument/2006/relationships/numbering" Target="/word/numbering.xml" Id="Re05774cef13b4dd2" /><Relationship Type="http://schemas.openxmlformats.org/officeDocument/2006/relationships/settings" Target="/word/settings.xml" Id="R349f1c9b778b4c1b" /><Relationship Type="http://schemas.openxmlformats.org/officeDocument/2006/relationships/image" Target="/word/media/6decf014-aba9-46a2-9c4e-4a9a245107e2.png" Id="R3f62df0f957c496a" /></Relationships>
</file>