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ac697d55f746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960238f432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 Acquanegra,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8dfd51e0e4595" /><Relationship Type="http://schemas.openxmlformats.org/officeDocument/2006/relationships/numbering" Target="/word/numbering.xml" Id="R11437506dbcc4f0e" /><Relationship Type="http://schemas.openxmlformats.org/officeDocument/2006/relationships/settings" Target="/word/settings.xml" Id="R758e5368ca2b481b" /><Relationship Type="http://schemas.openxmlformats.org/officeDocument/2006/relationships/image" Target="/word/media/4ee26f7f-a534-4910-a3b5-73e45a302d99.png" Id="Rfe960238f432459e" /></Relationships>
</file>