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2ea2c6b3c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f9747ce8c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Airale,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22d078c3f4c57" /><Relationship Type="http://schemas.openxmlformats.org/officeDocument/2006/relationships/numbering" Target="/word/numbering.xml" Id="R0b564febaddd4a04" /><Relationship Type="http://schemas.openxmlformats.org/officeDocument/2006/relationships/settings" Target="/word/settings.xml" Id="R9f7c7b02e65d46e0" /><Relationship Type="http://schemas.openxmlformats.org/officeDocument/2006/relationships/image" Target="/word/media/23b285c8-3336-4da7-b83a-902ad957778a.png" Id="R3d5f9747ce8c43ce" /></Relationships>
</file>