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3f1f26ae5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8c8f31339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Basso,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1d2bc551e4188" /><Relationship Type="http://schemas.openxmlformats.org/officeDocument/2006/relationships/numbering" Target="/word/numbering.xml" Id="Rf14e647bd7d94a91" /><Relationship Type="http://schemas.openxmlformats.org/officeDocument/2006/relationships/settings" Target="/word/settings.xml" Id="R0566fa17d21c4483" /><Relationship Type="http://schemas.openxmlformats.org/officeDocument/2006/relationships/image" Target="/word/media/b0ec4ea3-9a57-449b-9188-0cfea7571446.png" Id="R74e8c8f313394ba3" /></Relationships>
</file>