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1daf4bbd8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aa4f3670a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Casarolo,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b988291a84b86" /><Relationship Type="http://schemas.openxmlformats.org/officeDocument/2006/relationships/numbering" Target="/word/numbering.xml" Id="R4e62bfbcbb964716" /><Relationship Type="http://schemas.openxmlformats.org/officeDocument/2006/relationships/settings" Target="/word/settings.xml" Id="Rcf14f01d92ff4fde" /><Relationship Type="http://schemas.openxmlformats.org/officeDocument/2006/relationships/image" Target="/word/media/ed3a637f-a120-4a8f-9fdd-697061dba457.png" Id="R979aa4f3670a4331" /></Relationships>
</file>