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be9621e8544a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9978f45fe4b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0b8bf012f4cbf" /><Relationship Type="http://schemas.openxmlformats.org/officeDocument/2006/relationships/numbering" Target="/word/numbering.xml" Id="Rf2b5b9e49ffc4eb9" /><Relationship Type="http://schemas.openxmlformats.org/officeDocument/2006/relationships/settings" Target="/word/settings.xml" Id="Rcf4be7028c344625" /><Relationship Type="http://schemas.openxmlformats.org/officeDocument/2006/relationships/image" Target="/word/media/8278466b-81f7-4e79-9924-2f86a239c88f.png" Id="R1069978f45fe4baf" /></Relationships>
</file>