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01f549a2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8ef923b83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Anchione,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e9166f24249f6" /><Relationship Type="http://schemas.openxmlformats.org/officeDocument/2006/relationships/numbering" Target="/word/numbering.xml" Id="R352bc7012bc0400e" /><Relationship Type="http://schemas.openxmlformats.org/officeDocument/2006/relationships/settings" Target="/word/settings.xml" Id="Rae01a77a9c52491f" /><Relationship Type="http://schemas.openxmlformats.org/officeDocument/2006/relationships/image" Target="/word/media/0fd2e98c-11bf-45b3-bcaf-c2bc5af3261b.png" Id="R12c8ef923b8346cd" /></Relationships>
</file>