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15901e51c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fcb4a8738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Anconetta,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6e208e48a4374" /><Relationship Type="http://schemas.openxmlformats.org/officeDocument/2006/relationships/numbering" Target="/word/numbering.xml" Id="Ra5d971220ffb4b58" /><Relationship Type="http://schemas.openxmlformats.org/officeDocument/2006/relationships/settings" Target="/word/settings.xml" Id="Re8638eb5b89148b8" /><Relationship Type="http://schemas.openxmlformats.org/officeDocument/2006/relationships/image" Target="/word/media/beee2d5f-adc6-47ef-b5b9-6f4fac16afcc.png" Id="Rc70fcb4a873848dd" /></Relationships>
</file>