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2b1c3f3c140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0e9f2b2c3e4d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Appecano,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51163c39fd4065" /><Relationship Type="http://schemas.openxmlformats.org/officeDocument/2006/relationships/numbering" Target="/word/numbering.xml" Id="R77e351ff078d43ff" /><Relationship Type="http://schemas.openxmlformats.org/officeDocument/2006/relationships/settings" Target="/word/settings.xml" Id="R4dc0410b08f54def" /><Relationship Type="http://schemas.openxmlformats.org/officeDocument/2006/relationships/image" Target="/word/media/7f1f71e9-3714-4fd6-b391-e8936619ce20.png" Id="R6d0e9f2b2c3e4dbe" /></Relationships>
</file>