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b0c1a237449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f47d1ae83e4c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Aramo,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ba3a96fbca4ea9" /><Relationship Type="http://schemas.openxmlformats.org/officeDocument/2006/relationships/numbering" Target="/word/numbering.xml" Id="R37c09e5255864fef" /><Relationship Type="http://schemas.openxmlformats.org/officeDocument/2006/relationships/settings" Target="/word/settings.xml" Id="Rc1f042a8d6364429" /><Relationship Type="http://schemas.openxmlformats.org/officeDocument/2006/relationships/image" Target="/word/media/bf49d70f-b0eb-4eb6-9773-f4244b0781ea.png" Id="R75f47d1ae83e4cb8" /></Relationships>
</file>