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280b48e99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384e6a55c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19f69165042d3" /><Relationship Type="http://schemas.openxmlformats.org/officeDocument/2006/relationships/numbering" Target="/word/numbering.xml" Id="R38ad94c6fcee4f0f" /><Relationship Type="http://schemas.openxmlformats.org/officeDocument/2006/relationships/settings" Target="/word/settings.xml" Id="R72042afc543f448f" /><Relationship Type="http://schemas.openxmlformats.org/officeDocument/2006/relationships/image" Target="/word/media/d42883bb-0b52-4b1e-817d-5865d61f92fd.png" Id="R6b1384e6a55c4f41" /></Relationships>
</file>