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62505c2d7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8eda4b51f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Arconate,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de427d8744f1e" /><Relationship Type="http://schemas.openxmlformats.org/officeDocument/2006/relationships/numbering" Target="/word/numbering.xml" Id="R0e78b19bda4f460a" /><Relationship Type="http://schemas.openxmlformats.org/officeDocument/2006/relationships/settings" Target="/word/settings.xml" Id="R938a3743d4a24519" /><Relationship Type="http://schemas.openxmlformats.org/officeDocument/2006/relationships/image" Target="/word/media/ed581d8d-cfbc-48b0-92ee-d3516cae3c9e.png" Id="R0338eda4b51f4489" /></Relationships>
</file>