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51eeaca2c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bdc4b91f5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2e78f5d4342a7" /><Relationship Type="http://schemas.openxmlformats.org/officeDocument/2006/relationships/numbering" Target="/word/numbering.xml" Id="Rfcc6b654baf6415a" /><Relationship Type="http://schemas.openxmlformats.org/officeDocument/2006/relationships/settings" Target="/word/settings.xml" Id="Rbb2debb76256468c" /><Relationship Type="http://schemas.openxmlformats.org/officeDocument/2006/relationships/image" Target="/word/media/94d5b427-271b-4dfc-a237-b7f5a39244a1.png" Id="R530bdc4b91f540dc" /></Relationships>
</file>