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46d12befd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681ea8648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Arzercavalli,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0c24f76f84a28" /><Relationship Type="http://schemas.openxmlformats.org/officeDocument/2006/relationships/numbering" Target="/word/numbering.xml" Id="R910c139f249441d0" /><Relationship Type="http://schemas.openxmlformats.org/officeDocument/2006/relationships/settings" Target="/word/settings.xml" Id="Raf400ce85bae44d9" /><Relationship Type="http://schemas.openxmlformats.org/officeDocument/2006/relationships/image" Target="/word/media/264d6e8f-3cb2-40e6-a54f-1d3db23df21c.png" Id="R618681ea864841fb" /></Relationships>
</file>