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9275e93ea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10c9935c2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Atessa,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4e45ac0104792" /><Relationship Type="http://schemas.openxmlformats.org/officeDocument/2006/relationships/numbering" Target="/word/numbering.xml" Id="R0dce9ea4d938434b" /><Relationship Type="http://schemas.openxmlformats.org/officeDocument/2006/relationships/settings" Target="/word/settings.xml" Id="R8b166d5ce1ce4262" /><Relationship Type="http://schemas.openxmlformats.org/officeDocument/2006/relationships/image" Target="/word/media/c2c70c1b-d189-4a84-832a-e5e662b57064.png" Id="Rd1d10c9935c242ec" /></Relationships>
</file>