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2c0843c94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132b701a3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Turin, Piedmont,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fe786872f40a6" /><Relationship Type="http://schemas.openxmlformats.org/officeDocument/2006/relationships/numbering" Target="/word/numbering.xml" Id="R48ad686d7d154d30" /><Relationship Type="http://schemas.openxmlformats.org/officeDocument/2006/relationships/settings" Target="/word/settings.xml" Id="Rc3dba613b34a4026" /><Relationship Type="http://schemas.openxmlformats.org/officeDocument/2006/relationships/image" Target="/word/media/fc349a1d-8b7b-4f09-bddf-27e70e3cfeb7.png" Id="R706132b701a34cd3" /></Relationships>
</file>