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f107ac2c1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5783da108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Ibusuki,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1f4769b6b45a4" /><Relationship Type="http://schemas.openxmlformats.org/officeDocument/2006/relationships/numbering" Target="/word/numbering.xml" Id="Rb4f2f5a54b554580" /><Relationship Type="http://schemas.openxmlformats.org/officeDocument/2006/relationships/settings" Target="/word/settings.xml" Id="Rebfa465a936346b5" /><Relationship Type="http://schemas.openxmlformats.org/officeDocument/2006/relationships/image" Target="/word/media/593a5528-5192-459d-8ec2-009e949ec469.png" Id="Ref25783da108408e" /></Relationships>
</file>