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c9a26d371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156715eff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Naryn, Kyrgyzstan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484c60dc14e90" /><Relationship Type="http://schemas.openxmlformats.org/officeDocument/2006/relationships/numbering" Target="/word/numbering.xml" Id="Ra3dffc6bf6154e6c" /><Relationship Type="http://schemas.openxmlformats.org/officeDocument/2006/relationships/settings" Target="/word/settings.xml" Id="Rf1960a6e5cbf48d7" /><Relationship Type="http://schemas.openxmlformats.org/officeDocument/2006/relationships/image" Target="/word/media/95e3de57-8fce-4ba0-a109-3065b4429c75.png" Id="Re0a156715eff47bd" /></Relationships>
</file>