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4b28ff3c0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38679cbbc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Andrioniskis,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168d96b944ee1" /><Relationship Type="http://schemas.openxmlformats.org/officeDocument/2006/relationships/numbering" Target="/word/numbering.xml" Id="Rc3f7e3ce76ea4d6f" /><Relationship Type="http://schemas.openxmlformats.org/officeDocument/2006/relationships/settings" Target="/word/settings.xml" Id="R33b59c23edc14fb7" /><Relationship Type="http://schemas.openxmlformats.org/officeDocument/2006/relationships/image" Target="/word/media/f80ee032-b0d2-436a-a3f4-0afde878b4df.png" Id="Rca838679cbbc4197" /></Relationships>
</file>