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4007bc516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4ebddc095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Astampas,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3b4342f8946b6" /><Relationship Type="http://schemas.openxmlformats.org/officeDocument/2006/relationships/numbering" Target="/word/numbering.xml" Id="R2e92baff65cf405e" /><Relationship Type="http://schemas.openxmlformats.org/officeDocument/2006/relationships/settings" Target="/word/settings.xml" Id="R598f8bca971740e9" /><Relationship Type="http://schemas.openxmlformats.org/officeDocument/2006/relationships/image" Target="/word/media/f6953e32-9248-458f-ade7-74a06d8f8757.png" Id="R5dc4ebddc095472a" /></Relationships>
</file>