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cffbfaf88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653dbf78b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Baisogala,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795df534d44c6" /><Relationship Type="http://schemas.openxmlformats.org/officeDocument/2006/relationships/numbering" Target="/word/numbering.xml" Id="Rfe66165b280448d0" /><Relationship Type="http://schemas.openxmlformats.org/officeDocument/2006/relationships/settings" Target="/word/settings.xml" Id="R99441e2a13a34de9" /><Relationship Type="http://schemas.openxmlformats.org/officeDocument/2006/relationships/image" Target="/word/media/e51ff86a-aa8e-4f7e-82e4-587ae2eba903.png" Id="R9cd653dbf78b4bff" /></Relationships>
</file>