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c02d07266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ce13b7ca7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Baldinkiai,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a4de6aded450b" /><Relationship Type="http://schemas.openxmlformats.org/officeDocument/2006/relationships/numbering" Target="/word/numbering.xml" Id="R5a9153963038499e" /><Relationship Type="http://schemas.openxmlformats.org/officeDocument/2006/relationships/settings" Target="/word/settings.xml" Id="R6558fc020cdf4c10" /><Relationship Type="http://schemas.openxmlformats.org/officeDocument/2006/relationships/image" Target="/word/media/759703e0-2196-4015-b4a5-4015a213813a.png" Id="R176ce13b7ca743fa" /></Relationships>
</file>