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30cc3f325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bdbae6af44c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Baluskiai,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9ee4b377194a85" /><Relationship Type="http://schemas.openxmlformats.org/officeDocument/2006/relationships/numbering" Target="/word/numbering.xml" Id="R98148e51179a4d24" /><Relationship Type="http://schemas.openxmlformats.org/officeDocument/2006/relationships/settings" Target="/word/settings.xml" Id="R353d12fb321946f1" /><Relationship Type="http://schemas.openxmlformats.org/officeDocument/2006/relationships/image" Target="/word/media/ea1f2913-c4c5-48bd-b33a-3be5cd73d11d.png" Id="R25cbdbae6af44cb6" /></Relationships>
</file>