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29ad1d2b8c462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fa1fa5e971e4c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Bargailiai 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05b009f7cd4eb1" /><Relationship Type="http://schemas.openxmlformats.org/officeDocument/2006/relationships/numbering" Target="/word/numbering.xml" Id="R4fd03b9274334a0c" /><Relationship Type="http://schemas.openxmlformats.org/officeDocument/2006/relationships/settings" Target="/word/settings.xml" Id="R196b9a710cb94a61" /><Relationship Type="http://schemas.openxmlformats.org/officeDocument/2006/relationships/image" Target="/word/media/1f4f6a75-e266-4958-a426-3c36c5562eab.png" Id="R4fa1fa5e971e4c08" /></Relationships>
</file>