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98ca4137f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6fc891b99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Beniuliai,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b61fded3a4519" /><Relationship Type="http://schemas.openxmlformats.org/officeDocument/2006/relationships/numbering" Target="/word/numbering.xml" Id="R231c7794f1834088" /><Relationship Type="http://schemas.openxmlformats.org/officeDocument/2006/relationships/settings" Target="/word/settings.xml" Id="R77a9f42ccf44414d" /><Relationship Type="http://schemas.openxmlformats.org/officeDocument/2006/relationships/image" Target="/word/media/eaa3d22c-3ae0-4805-8ef0-9dc6586e3300.png" Id="Rfba6fc891b994b02" /></Relationships>
</file>