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253a1ddd0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5c9698fec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Comino,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0532a38184c8c" /><Relationship Type="http://schemas.openxmlformats.org/officeDocument/2006/relationships/numbering" Target="/word/numbering.xml" Id="R91b017305bd94ac4" /><Relationship Type="http://schemas.openxmlformats.org/officeDocument/2006/relationships/settings" Target="/word/settings.xml" Id="R4341f2f012374fd3" /><Relationship Type="http://schemas.openxmlformats.org/officeDocument/2006/relationships/image" Target="/word/media/d31c26a1-7669-43fd-b7d1-9af38896a072.png" Id="R94a5c9698fec42df" /></Relationships>
</file>