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e1c0ecc7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a857fccc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Haq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dad49f7da4c0d" /><Relationship Type="http://schemas.openxmlformats.org/officeDocument/2006/relationships/numbering" Target="/word/numbering.xml" Id="R646b8e353e6b4735" /><Relationship Type="http://schemas.openxmlformats.org/officeDocument/2006/relationships/settings" Target="/word/settings.xml" Id="Rc52b4b5c28ec437b" /><Relationship Type="http://schemas.openxmlformats.org/officeDocument/2006/relationships/image" Target="/word/media/0d28a5ee-06b2-49de-984c-eb555ad011c6.png" Id="R0e9ba857fccc484a" /></Relationships>
</file>