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be2b8c3e5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53f6173d2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Haq Punjabi,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54e9410564253" /><Relationship Type="http://schemas.openxmlformats.org/officeDocument/2006/relationships/numbering" Target="/word/numbering.xml" Id="R3e9f7fb8ad244a2f" /><Relationship Type="http://schemas.openxmlformats.org/officeDocument/2006/relationships/settings" Target="/word/settings.xml" Id="Ra6cbf9ec60ac41b1" /><Relationship Type="http://schemas.openxmlformats.org/officeDocument/2006/relationships/image" Target="/word/media/0ea57b30-0c50-4282-947a-cb347b4fc442.png" Id="R5d953f6173d24e6a" /></Relationships>
</file>