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b3cc5f954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f70c7861d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Admal,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3ec11a58e48a2" /><Relationship Type="http://schemas.openxmlformats.org/officeDocument/2006/relationships/numbering" Target="/word/numbering.xml" Id="R57d7a4c11a584b26" /><Relationship Type="http://schemas.openxmlformats.org/officeDocument/2006/relationships/settings" Target="/word/settings.xml" Id="R991ab38f38f449d3" /><Relationship Type="http://schemas.openxmlformats.org/officeDocument/2006/relationships/image" Target="/word/media/c84c407c-cbbf-44ed-be30-8b08d87c83bb.png" Id="Rc01f70c7861d4f96" /></Relationships>
</file>