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befe9f6e1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c3d7955e4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 Khaskheli,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f5a6be6c9494c" /><Relationship Type="http://schemas.openxmlformats.org/officeDocument/2006/relationships/numbering" Target="/word/numbering.xml" Id="Rbb6de95867ba4c32" /><Relationship Type="http://schemas.openxmlformats.org/officeDocument/2006/relationships/settings" Target="/word/settings.xml" Id="R5d15eff5af2f4f26" /><Relationship Type="http://schemas.openxmlformats.org/officeDocument/2006/relationships/image" Target="/word/media/76ba6650-96b0-4f00-89d3-f9342b7e77b0.png" Id="Red7c3d7955e4461e" /></Relationships>
</file>