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466e84c68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c08a75f5d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Aejo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857c906e246a9" /><Relationship Type="http://schemas.openxmlformats.org/officeDocument/2006/relationships/numbering" Target="/word/numbering.xml" Id="Rf2fdc04a7520469e" /><Relationship Type="http://schemas.openxmlformats.org/officeDocument/2006/relationships/settings" Target="/word/settings.xml" Id="R23164bc11a2d41c2" /><Relationship Type="http://schemas.openxmlformats.org/officeDocument/2006/relationships/image" Target="/word/media/a56235f7-b66c-49f2-beb7-3249fa4c7935.png" Id="Rc37c08a75f5d4441" /></Relationships>
</file>