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131fbd07b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7e6806b0a48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Agha Badruddin ji Wand,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62fcf104a4e97" /><Relationship Type="http://schemas.openxmlformats.org/officeDocument/2006/relationships/numbering" Target="/word/numbering.xml" Id="R88195f1f8b694cfa" /><Relationship Type="http://schemas.openxmlformats.org/officeDocument/2006/relationships/settings" Target="/word/settings.xml" Id="R944ac4b6509c4dd5" /><Relationship Type="http://schemas.openxmlformats.org/officeDocument/2006/relationships/image" Target="/word/media/4414b8bc-e054-4347-b3a6-6aebf23bf360.png" Id="Rddd7e6806b0a4805" /></Relationships>
</file>