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1d28cad2b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bbfef2d84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Ashalim,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d8420a3d94e03" /><Relationship Type="http://schemas.openxmlformats.org/officeDocument/2006/relationships/numbering" Target="/word/numbering.xml" Id="R39b89753924e4d3a" /><Relationship Type="http://schemas.openxmlformats.org/officeDocument/2006/relationships/settings" Target="/word/settings.xml" Id="Rb7ee0dc67bd84186" /><Relationship Type="http://schemas.openxmlformats.org/officeDocument/2006/relationships/image" Target="/word/media/a3a9f41f-037a-4089-a495-58935092a79b.png" Id="R8edbbfef2d844acf" /></Relationships>
</file>