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751a04b5ae49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5c2b577b0f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Hatzor HaGlilit,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72bfb362f4b80" /><Relationship Type="http://schemas.openxmlformats.org/officeDocument/2006/relationships/numbering" Target="/word/numbering.xml" Id="R8bbd3fff857c469b" /><Relationship Type="http://schemas.openxmlformats.org/officeDocument/2006/relationships/settings" Target="/word/settings.xml" Id="R19f35bfe4ff04658" /><Relationship Type="http://schemas.openxmlformats.org/officeDocument/2006/relationships/image" Target="/word/media/302a086d-5cb7-4ccf-b31a-399aa2bed4bd.png" Id="R5e5c2b577b0f4bf5" /></Relationships>
</file>