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12827a16c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b78a5f384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Chepo,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8a4f328134b9d" /><Relationship Type="http://schemas.openxmlformats.org/officeDocument/2006/relationships/numbering" Target="/word/numbering.xml" Id="Ra793aac2363e46c7" /><Relationship Type="http://schemas.openxmlformats.org/officeDocument/2006/relationships/settings" Target="/word/settings.xml" Id="Rc7c52b313384412f" /><Relationship Type="http://schemas.openxmlformats.org/officeDocument/2006/relationships/image" Target="/word/media/fb5ed3b7-8502-4e2f-ab10-94c2196b3d3c.png" Id="R689b78a5f3844f4d" /></Relationships>
</file>