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fb15b1c9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d4bc5d27c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Haelogo,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3b0f4ccb24e51" /><Relationship Type="http://schemas.openxmlformats.org/officeDocument/2006/relationships/numbering" Target="/word/numbering.xml" Id="R5cca4d044e74449b" /><Relationship Type="http://schemas.openxmlformats.org/officeDocument/2006/relationships/settings" Target="/word/settings.xml" Id="Rd7dd518ca67544c9" /><Relationship Type="http://schemas.openxmlformats.org/officeDocument/2006/relationships/image" Target="/word/media/7499122d-5f72-427c-b6b5-3fcb63cb7d1d.png" Id="R7e2d4bc5d27c42b2" /></Relationships>
</file>