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458c2b708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4e2b956ee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Abancay,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3c5737f5b4f88" /><Relationship Type="http://schemas.openxmlformats.org/officeDocument/2006/relationships/numbering" Target="/word/numbering.xml" Id="R05a86cd9f79e411f" /><Relationship Type="http://schemas.openxmlformats.org/officeDocument/2006/relationships/settings" Target="/word/settings.xml" Id="Rbb900430e7084b7d" /><Relationship Type="http://schemas.openxmlformats.org/officeDocument/2006/relationships/image" Target="/word/media/9f56a01d-df4f-4bca-aaca-d4f468a4c0f9.png" Id="Re114e2b956ee440a" /></Relationships>
</file>