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1c3106f0b245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a4329a535343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Callao, Peru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a11f8f4511496c" /><Relationship Type="http://schemas.openxmlformats.org/officeDocument/2006/relationships/numbering" Target="/word/numbering.xml" Id="Ra7647ddfd398442f" /><Relationship Type="http://schemas.openxmlformats.org/officeDocument/2006/relationships/settings" Target="/word/settings.xml" Id="R1a7f958072164757" /><Relationship Type="http://schemas.openxmlformats.org/officeDocument/2006/relationships/image" Target="/word/media/caedb870-4ded-4dde-af23-585615e6ce22.png" Id="Rc7a4329a535343ec" /></Relationships>
</file>