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cd572803c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58d89deff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Nasipit,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504707a8f40ba" /><Relationship Type="http://schemas.openxmlformats.org/officeDocument/2006/relationships/numbering" Target="/word/numbering.xml" Id="Rf8ac9fb1cf784765" /><Relationship Type="http://schemas.openxmlformats.org/officeDocument/2006/relationships/settings" Target="/word/settings.xml" Id="R0385850a369d49d1" /><Relationship Type="http://schemas.openxmlformats.org/officeDocument/2006/relationships/image" Target="/word/media/7e8d87de-475f-427c-a94a-3c582c6972ed.png" Id="R74d58d89deff4d6a" /></Relationships>
</file>