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16217c3ce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96650f449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Oroquieta,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ed1a1120946ea" /><Relationship Type="http://schemas.openxmlformats.org/officeDocument/2006/relationships/numbering" Target="/word/numbering.xml" Id="Rcb22b717eb3e4442" /><Relationship Type="http://schemas.openxmlformats.org/officeDocument/2006/relationships/settings" Target="/word/settings.xml" Id="R4fa5c6df7b6c4cbe" /><Relationship Type="http://schemas.openxmlformats.org/officeDocument/2006/relationships/image" Target="/word/media/a47beb20-5e70-425e-b76a-3c96a5e4c0bc.png" Id="R21b96650f4494d35" /></Relationships>
</file>