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b515b034c54a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6fdcd0b5084e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Andrzejewo,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74a449f16e4350" /><Relationship Type="http://schemas.openxmlformats.org/officeDocument/2006/relationships/numbering" Target="/word/numbering.xml" Id="R162d647e005f410e" /><Relationship Type="http://schemas.openxmlformats.org/officeDocument/2006/relationships/settings" Target="/word/settings.xml" Id="R4966301c1a2942d5" /><Relationship Type="http://schemas.openxmlformats.org/officeDocument/2006/relationships/image" Target="/word/media/451ea3fa-bb20-41c2-8761-6ea2c295c72c.png" Id="Rea6fdcd0b5084e2a" /></Relationships>
</file>