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63062c5c3f45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0b968c47444e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Antoniew,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f2be5df82b4cd1" /><Relationship Type="http://schemas.openxmlformats.org/officeDocument/2006/relationships/numbering" Target="/word/numbering.xml" Id="R3aa2d9f4bd534636" /><Relationship Type="http://schemas.openxmlformats.org/officeDocument/2006/relationships/settings" Target="/word/settings.xml" Id="R35e3c94ad25d4cde" /><Relationship Type="http://schemas.openxmlformats.org/officeDocument/2006/relationships/image" Target="/word/media/60a84a0f-07a1-4861-9d3c-0c444b4b1f5a.png" Id="R440b968c47444e19" /></Relationships>
</file>