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29784d7cc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c4a91a77b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Baczal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a91d8752b4138" /><Relationship Type="http://schemas.openxmlformats.org/officeDocument/2006/relationships/numbering" Target="/word/numbering.xml" Id="R76bf0f10499b486b" /><Relationship Type="http://schemas.openxmlformats.org/officeDocument/2006/relationships/settings" Target="/word/settings.xml" Id="R50ebe2120a694c43" /><Relationship Type="http://schemas.openxmlformats.org/officeDocument/2006/relationships/image" Target="/word/media/f2505d3d-79e9-4ee4-af43-82f78fd65580.png" Id="R0c7c4a91a77b49f7" /></Relationships>
</file>