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3b046a075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6a643774d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40a7884c44b7f" /><Relationship Type="http://schemas.openxmlformats.org/officeDocument/2006/relationships/numbering" Target="/word/numbering.xml" Id="Raff91395b8904089" /><Relationship Type="http://schemas.openxmlformats.org/officeDocument/2006/relationships/settings" Target="/word/settings.xml" Id="R92c673c1c89943aa" /><Relationship Type="http://schemas.openxmlformats.org/officeDocument/2006/relationships/image" Target="/word/media/244ffbf8-0b46-4fce-9036-c4645ef5f85e.png" Id="Rf606a643774d4904" /></Relationships>
</file>